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B1" w:rsidRDefault="00E249B1" w:rsidP="00E249B1">
      <w:pPr>
        <w:spacing w:after="0"/>
        <w:ind w:firstLine="720"/>
        <w:jc w:val="center"/>
        <w:rPr>
          <w:rFonts w:ascii="Times New Roman" w:eastAsiaTheme="minorHAnsi" w:hAnsi="Times New Roman" w:cs="Times New Roman"/>
          <w:b/>
          <w:noProof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36"/>
          <w:szCs w:val="36"/>
          <w:lang w:eastAsia="en-US"/>
        </w:rPr>
        <w:t>ПОСТАНОВЛЕНИЕ</w:t>
      </w:r>
    </w:p>
    <w:p w:rsidR="00E249B1" w:rsidRDefault="00E249B1" w:rsidP="00E249B1">
      <w:pPr>
        <w:spacing w:after="0"/>
        <w:ind w:firstLine="720"/>
        <w:rPr>
          <w:rFonts w:ascii="Times New Roman" w:eastAsiaTheme="minorHAnsi" w:hAnsi="Times New Roman" w:cs="Times New Roman"/>
          <w:b/>
          <w:noProof/>
          <w:sz w:val="36"/>
          <w:szCs w:val="36"/>
          <w:lang w:eastAsia="en-US"/>
        </w:rPr>
      </w:pPr>
    </w:p>
    <w:p w:rsidR="00E249B1" w:rsidRDefault="00E249B1" w:rsidP="00E249B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АДМИНИСТРАЦИИ</w:t>
      </w:r>
    </w:p>
    <w:p w:rsidR="00E249B1" w:rsidRDefault="00E249B1" w:rsidP="00E249B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РАДЬКОВСКОГО СЕЛЬСКОГО ПОСЕЛЕНИЯ </w:t>
      </w:r>
    </w:p>
    <w:p w:rsidR="00E249B1" w:rsidRDefault="00E249B1" w:rsidP="00E249B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РАЙОНА   «ПРОХОРОВСКИЙ  РАЙОН» БЕЛГОРОДСКОЙ ОБЛАСТИ</w:t>
      </w:r>
    </w:p>
    <w:tbl>
      <w:tblPr>
        <w:tblW w:w="9805" w:type="dxa"/>
        <w:tblInd w:w="-106" w:type="dxa"/>
        <w:tblLook w:val="00A0" w:firstRow="1" w:lastRow="0" w:firstColumn="1" w:lastColumn="0" w:noHBand="0" w:noVBand="0"/>
      </w:tblPr>
      <w:tblGrid>
        <w:gridCol w:w="3900"/>
        <w:gridCol w:w="1270"/>
        <w:gridCol w:w="776"/>
        <w:gridCol w:w="1072"/>
        <w:gridCol w:w="2787"/>
      </w:tblGrid>
      <w:tr w:rsidR="00E249B1" w:rsidTr="00E249B1">
        <w:trPr>
          <w:trHeight w:val="431"/>
        </w:trPr>
        <w:tc>
          <w:tcPr>
            <w:tcW w:w="5170" w:type="dxa"/>
            <w:gridSpan w:val="2"/>
          </w:tcPr>
          <w:p w:rsidR="00E249B1" w:rsidRDefault="00E249B1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8" w:type="dxa"/>
            <w:gridSpan w:val="2"/>
          </w:tcPr>
          <w:p w:rsidR="00E249B1" w:rsidRDefault="00E249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249B1" w:rsidRDefault="00E249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249B1" w:rsidRDefault="00E249B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87" w:type="dxa"/>
          </w:tcPr>
          <w:p w:rsidR="00E249B1" w:rsidRDefault="00E249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249B1" w:rsidTr="00E249B1">
        <w:trPr>
          <w:trHeight w:val="87"/>
        </w:trPr>
        <w:tc>
          <w:tcPr>
            <w:tcW w:w="3900" w:type="dxa"/>
            <w:hideMark/>
          </w:tcPr>
          <w:p w:rsidR="00E249B1" w:rsidRDefault="00E249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«11» ноября 2021 года</w:t>
            </w:r>
          </w:p>
        </w:tc>
        <w:tc>
          <w:tcPr>
            <w:tcW w:w="2046" w:type="dxa"/>
            <w:gridSpan w:val="2"/>
          </w:tcPr>
          <w:p w:rsidR="00E249B1" w:rsidRDefault="00E249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2" w:type="dxa"/>
          </w:tcPr>
          <w:p w:rsidR="00E249B1" w:rsidRDefault="00E249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87" w:type="dxa"/>
            <w:hideMark/>
          </w:tcPr>
          <w:p w:rsidR="00E249B1" w:rsidRDefault="00E249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 41</w:t>
            </w:r>
          </w:p>
        </w:tc>
      </w:tr>
    </w:tbl>
    <w:p w:rsidR="00E249B1" w:rsidRDefault="00E249B1" w:rsidP="00E249B1">
      <w:pPr>
        <w:tabs>
          <w:tab w:val="left" w:pos="524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249B1" w:rsidRDefault="00E249B1" w:rsidP="00E249B1">
      <w:pPr>
        <w:widowControl w:val="0"/>
        <w:spacing w:after="0" w:line="374" w:lineRule="exact"/>
        <w:ind w:right="4393"/>
        <w:jc w:val="both"/>
        <w:rPr>
          <w:rFonts w:ascii="Times New Roman" w:eastAsiaTheme="minorHAnsi" w:hAnsi="Times New Roman" w:cs="Times New Roman"/>
          <w:color w:val="000000"/>
          <w:spacing w:val="8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pacing w:val="8"/>
          <w:sz w:val="28"/>
          <w:szCs w:val="28"/>
          <w:shd w:val="clear" w:color="auto" w:fill="FFFFFF"/>
          <w:lang w:eastAsia="en-US"/>
        </w:rPr>
        <w:t xml:space="preserve">Об утверждении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bidi="ru-RU"/>
        </w:rPr>
        <w:t xml:space="preserve">Положения о материальном поощрении народных дружинников, участвующих в охране общественного порядка на территории </w:t>
      </w:r>
      <w:proofErr w:type="spellStart"/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bidi="ru-RU"/>
        </w:rPr>
        <w:t xml:space="preserve"> сельского поселения</w:t>
      </w:r>
    </w:p>
    <w:p w:rsidR="00E249B1" w:rsidRDefault="00E249B1" w:rsidP="00E249B1">
      <w:pPr>
        <w:spacing w:after="0" w:line="317" w:lineRule="exact"/>
        <w:ind w:firstLine="92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4"/>
          <w:szCs w:val="24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В целях  стимулирования  участия  граждан  в  охране   общественного</w:t>
      </w:r>
    </w:p>
    <w:p w:rsidR="00E249B1" w:rsidRDefault="00E249B1" w:rsidP="00E249B1">
      <w:pPr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порядка на территории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порядка», руководствуясь Уставом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ю:</w:t>
      </w:r>
    </w:p>
    <w:p w:rsidR="00E249B1" w:rsidRDefault="00E249B1" w:rsidP="00E249B1">
      <w:pPr>
        <w:widowControl w:val="0"/>
        <w:tabs>
          <w:tab w:val="left" w:pos="1004"/>
        </w:tabs>
        <w:spacing w:after="0" w:line="365" w:lineRule="exact"/>
        <w:ind w:right="20"/>
        <w:jc w:val="both"/>
        <w:rPr>
          <w:rFonts w:ascii="Times New Roman" w:eastAsiaTheme="minorHAnsi" w:hAnsi="Times New Roman" w:cs="Times New Roman"/>
          <w:spacing w:val="10"/>
          <w:sz w:val="28"/>
          <w:szCs w:val="28"/>
        </w:rPr>
      </w:pPr>
      <w:r>
        <w:rPr>
          <w:rFonts w:ascii="Times New Roman" w:eastAsiaTheme="minorHAnsi" w:hAnsi="Times New Roman" w:cs="Times New Roman"/>
          <w:spacing w:val="10"/>
          <w:sz w:val="28"/>
          <w:szCs w:val="28"/>
        </w:rPr>
        <w:t xml:space="preserve">     1. </w:t>
      </w:r>
      <w:r>
        <w:rPr>
          <w:rFonts w:ascii="Times New Roman" w:eastAsiaTheme="minorHAnsi" w:hAnsi="Times New Roman" w:cs="Times New Roman"/>
          <w:color w:val="000000"/>
          <w:spacing w:val="10"/>
          <w:sz w:val="28"/>
          <w:szCs w:val="28"/>
          <w:shd w:val="clear" w:color="auto" w:fill="FFFFFF"/>
          <w:lang w:eastAsia="en-US"/>
        </w:rPr>
        <w:t xml:space="preserve">Утвердить прилагаемый Порядок расходования средств резервного фонда администрации </w:t>
      </w:r>
      <w:proofErr w:type="spellStart"/>
      <w:r>
        <w:rPr>
          <w:rFonts w:ascii="Times New Roman" w:eastAsiaTheme="minorHAnsi" w:hAnsi="Times New Roman" w:cs="Times New Roman"/>
          <w:spacing w:val="10"/>
          <w:sz w:val="28"/>
          <w:szCs w:val="28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spacing w:val="10"/>
          <w:sz w:val="28"/>
          <w:szCs w:val="28"/>
        </w:rPr>
        <w:t xml:space="preserve"> сельского поселения (прилагается).</w:t>
      </w:r>
      <w:r>
        <w:rPr>
          <w:rFonts w:ascii="Times New Roman" w:eastAsiaTheme="minorHAnsi" w:hAnsi="Times New Roman" w:cs="Times New Roman"/>
          <w:spacing w:val="10"/>
          <w:sz w:val="28"/>
          <w:szCs w:val="28"/>
        </w:rPr>
        <w:br/>
        <w:t xml:space="preserve">      2. Настоящее решение вступает в силу после его размещения на официальном сайте администрации </w:t>
      </w:r>
      <w:proofErr w:type="spellStart"/>
      <w:r>
        <w:rPr>
          <w:rFonts w:ascii="Times New Roman" w:eastAsiaTheme="minorHAnsi" w:hAnsi="Times New Roman" w:cs="Times New Roman"/>
          <w:spacing w:val="10"/>
          <w:sz w:val="28"/>
          <w:szCs w:val="28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spacing w:val="10"/>
          <w:sz w:val="28"/>
          <w:szCs w:val="28"/>
        </w:rPr>
        <w:t xml:space="preserve"> сельского поселения в информационно-телекоммуникационной сети «Интернет»  и</w:t>
      </w:r>
      <w:r>
        <w:rPr>
          <w:rFonts w:ascii="Times New Roman" w:eastAsiaTheme="minorHAnsi" w:hAnsi="Times New Roman" w:cs="Times New Roman"/>
          <w:color w:val="000000"/>
          <w:spacing w:val="10"/>
          <w:sz w:val="28"/>
          <w:szCs w:val="28"/>
          <w:shd w:val="clear" w:color="auto" w:fill="FFFFFF"/>
          <w:lang w:eastAsia="en-US"/>
        </w:rPr>
        <w:t xml:space="preserve">  распространяется на правоотношения, возникшие с 1 января 2021 год</w:t>
      </w:r>
      <w:r>
        <w:rPr>
          <w:rFonts w:ascii="Times New Roman" w:eastAsiaTheme="minorHAnsi" w:hAnsi="Times New Roman" w:cs="Times New Roman"/>
          <w:spacing w:val="10"/>
          <w:sz w:val="28"/>
          <w:szCs w:val="28"/>
        </w:rPr>
        <w:t xml:space="preserve">. </w:t>
      </w:r>
    </w:p>
    <w:p w:rsidR="00E249B1" w:rsidRDefault="00E249B1" w:rsidP="00E249B1">
      <w:pPr>
        <w:widowControl w:val="0"/>
        <w:tabs>
          <w:tab w:val="left" w:pos="1004"/>
        </w:tabs>
        <w:spacing w:after="0" w:line="365" w:lineRule="exact"/>
        <w:ind w:right="20"/>
        <w:jc w:val="both"/>
        <w:rPr>
          <w:rFonts w:ascii="Times New Roman" w:eastAsiaTheme="minorHAnsi" w:hAnsi="Times New Roman" w:cs="Times New Roman"/>
          <w:spacing w:val="1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pacing w:val="10"/>
          <w:sz w:val="28"/>
          <w:szCs w:val="28"/>
          <w:shd w:val="clear" w:color="auto" w:fill="FFFFFF"/>
          <w:lang w:eastAsia="en-US"/>
        </w:rPr>
        <w:t xml:space="preserve">     3. </w:t>
      </w:r>
      <w:proofErr w:type="gramStart"/>
      <w:r>
        <w:rPr>
          <w:rFonts w:ascii="Times New Roman" w:eastAsiaTheme="minorHAnsi" w:hAnsi="Times New Roman" w:cs="Times New Roman"/>
          <w:spacing w:val="10"/>
          <w:sz w:val="28"/>
          <w:szCs w:val="28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pacing w:val="10"/>
          <w:sz w:val="28"/>
          <w:szCs w:val="28"/>
        </w:rPr>
        <w:t xml:space="preserve"> выполнением настоящего постановления оставляю за собой.</w:t>
      </w:r>
    </w:p>
    <w:p w:rsidR="00E249B1" w:rsidRDefault="00E249B1" w:rsidP="00E249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249B1" w:rsidRDefault="00E249B1" w:rsidP="00E249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249B1" w:rsidRDefault="00E249B1" w:rsidP="00E249B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</w:rPr>
        <w:t>. главы администрации</w:t>
      </w:r>
    </w:p>
    <w:p w:rsidR="00E249B1" w:rsidRDefault="00E249B1" w:rsidP="00E249B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сельского поселения                                  В.В. Никулина</w:t>
      </w:r>
    </w:p>
    <w:p w:rsidR="00E249B1" w:rsidRDefault="00E249B1" w:rsidP="00E249B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E249B1" w:rsidRDefault="00E249B1" w:rsidP="00E249B1">
      <w:pPr>
        <w:spacing w:after="0" w:line="240" w:lineRule="auto"/>
        <w:ind w:firstLine="510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49B1" w:rsidRDefault="00E249B1" w:rsidP="00E249B1">
      <w:pPr>
        <w:spacing w:after="0" w:line="240" w:lineRule="auto"/>
        <w:ind w:firstLine="510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49B1" w:rsidRDefault="00E249B1" w:rsidP="00E249B1">
      <w:pPr>
        <w:spacing w:after="0" w:line="240" w:lineRule="auto"/>
        <w:ind w:firstLine="510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                                                                                                             </w:t>
      </w:r>
    </w:p>
    <w:p w:rsidR="00E249B1" w:rsidRDefault="00E249B1" w:rsidP="00E249B1">
      <w:pPr>
        <w:spacing w:after="0" w:line="240" w:lineRule="auto"/>
        <w:ind w:firstLine="5103"/>
        <w:jc w:val="center"/>
        <w:rPr>
          <w:rFonts w:ascii="Times New Roman" w:eastAsiaTheme="minorHAnsi" w:hAnsi="Times New Roman" w:cs="Times New Roman"/>
          <w:color w:val="141414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Радьковского</w:t>
      </w:r>
      <w:proofErr w:type="spellEnd"/>
    </w:p>
    <w:p w:rsidR="00E249B1" w:rsidRDefault="00E249B1" w:rsidP="00E249B1">
      <w:pPr>
        <w:spacing w:after="0" w:line="240" w:lineRule="auto"/>
        <w:ind w:firstLine="510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41414"/>
          <w:sz w:val="24"/>
          <w:szCs w:val="24"/>
          <w:lang w:eastAsia="en-US"/>
        </w:rPr>
        <w:t>сельского поселения</w:t>
      </w:r>
    </w:p>
    <w:p w:rsidR="00E249B1" w:rsidRDefault="00E249B1" w:rsidP="00E249B1">
      <w:pPr>
        <w:spacing w:after="0" w:line="240" w:lineRule="auto"/>
        <w:ind w:firstLine="510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« 11» ноября 2021 г.  № 41</w:t>
      </w:r>
    </w:p>
    <w:p w:rsidR="00E249B1" w:rsidRDefault="00E249B1" w:rsidP="00E249B1">
      <w:pPr>
        <w:spacing w:after="0" w:line="240" w:lineRule="auto"/>
        <w:ind w:firstLine="510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49B1" w:rsidRDefault="00E249B1" w:rsidP="00E249B1">
      <w:pPr>
        <w:ind w:right="20"/>
        <w:jc w:val="center"/>
        <w:rPr>
          <w:rFonts w:asciiTheme="minorHAnsi" w:eastAsiaTheme="minorHAnsi" w:hAnsiTheme="minorHAnsi" w:cstheme="minorBidi"/>
          <w:lang w:eastAsia="en-US"/>
        </w:rPr>
      </w:pPr>
      <w:bookmarkStart w:id="0" w:name="bookmark1"/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bidi="ru-RU"/>
        </w:rPr>
        <w:t>Положение</w:t>
      </w:r>
      <w:bookmarkEnd w:id="0"/>
    </w:p>
    <w:p w:rsidR="00E249B1" w:rsidRDefault="00E249B1" w:rsidP="00E249B1">
      <w:pPr>
        <w:spacing w:after="333"/>
        <w:ind w:right="20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bidi="ru-RU"/>
        </w:rPr>
        <w:t>о материальном поощрении народных дружинников,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bidi="ru-RU"/>
        </w:rPr>
        <w:br/>
        <w:t>участвующих в охране общественного порядка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bidi="ru-RU"/>
        </w:rPr>
        <w:br/>
        <w:t xml:space="preserve">на территории </w:t>
      </w:r>
      <w:proofErr w:type="spellStart"/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bidi="ru-RU"/>
        </w:rPr>
        <w:t xml:space="preserve"> сельского поселения</w:t>
      </w:r>
    </w:p>
    <w:p w:rsidR="00E249B1" w:rsidRDefault="00E249B1" w:rsidP="00E249B1">
      <w:pPr>
        <w:spacing w:after="173" w:line="280" w:lineRule="exact"/>
        <w:ind w:right="20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1. Общие положения</w:t>
      </w:r>
    </w:p>
    <w:p w:rsidR="00E249B1" w:rsidRDefault="00E249B1" w:rsidP="00E249B1">
      <w:pPr>
        <w:widowControl w:val="0"/>
        <w:numPr>
          <w:ilvl w:val="0"/>
          <w:numId w:val="1"/>
        </w:numPr>
        <w:tabs>
          <w:tab w:val="left" w:pos="1310"/>
        </w:tabs>
        <w:spacing w:after="0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Положение о материальном поощрении народных дружинников,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 xml:space="preserve">участвующих в охране общественного порядка на территории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 (далее </w:t>
      </w:r>
      <w:r>
        <w:rPr>
          <w:rFonts w:asciiTheme="minorHAnsi" w:eastAsiaTheme="minorHAnsi" w:hAnsiTheme="minorHAnsi" w:cstheme="minorBidi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Федеральным законом от 02.04.2014 № 44-ФЗ «Об участии граждан в охране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 xml:space="preserve">общественного порядка», Уставом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 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определяет условия и порядок материального поощрения народных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 xml:space="preserve">дружинников (далее - народный дружинник) за их участие в мероприятиях по охране общественного порядка на территории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 xml:space="preserve">поселения за счет средств бюджета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поселения.</w:t>
      </w:r>
    </w:p>
    <w:p w:rsidR="00E249B1" w:rsidRDefault="00E249B1" w:rsidP="00E249B1">
      <w:pPr>
        <w:widowControl w:val="0"/>
        <w:numPr>
          <w:ilvl w:val="0"/>
          <w:numId w:val="1"/>
        </w:numPr>
        <w:tabs>
          <w:tab w:val="left" w:pos="1081"/>
        </w:tabs>
        <w:spacing w:after="0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Для целей настоящего Положения используются следующие основные понятия:</w:t>
      </w:r>
    </w:p>
    <w:p w:rsidR="00E249B1" w:rsidRDefault="00E249B1" w:rsidP="00E249B1">
      <w:pPr>
        <w:spacing w:after="0" w:line="317" w:lineRule="exact"/>
        <w:ind w:firstLine="600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народная дружина - основанное на членстве общественное объединение,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участвующее в охране общественного порядка во взаимодействии с органами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E249B1" w:rsidRDefault="00E249B1" w:rsidP="00E249B1">
      <w:pPr>
        <w:spacing w:after="0" w:line="317" w:lineRule="exact"/>
        <w:ind w:firstLine="600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народный дружинник - гражданин Российской Федерации, являющийся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членом народной дружины и принимающий в ее составе участие в охране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общественного порядка.</w:t>
      </w:r>
    </w:p>
    <w:p w:rsidR="00E249B1" w:rsidRDefault="00E249B1" w:rsidP="00E249B1">
      <w:pPr>
        <w:widowControl w:val="0"/>
        <w:numPr>
          <w:ilvl w:val="0"/>
          <w:numId w:val="1"/>
        </w:numPr>
        <w:tabs>
          <w:tab w:val="left" w:pos="1310"/>
        </w:tabs>
        <w:spacing w:after="0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Положение разработано в целях материального стимулирования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народных дружинников, участвующих в охране общественного порядка на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 xml:space="preserve">территории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поселения, за успешное и добросовестное исполнение своих обязанностей во взаимодействии с органами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, предупреждению и пресечению правонарушений на территории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поселения.</w:t>
      </w:r>
    </w:p>
    <w:p w:rsidR="00E249B1" w:rsidRDefault="00E249B1" w:rsidP="00E249B1">
      <w:pPr>
        <w:widowControl w:val="0"/>
        <w:numPr>
          <w:ilvl w:val="0"/>
          <w:numId w:val="1"/>
        </w:numPr>
        <w:tabs>
          <w:tab w:val="left" w:pos="1517"/>
        </w:tabs>
        <w:spacing w:after="0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Основными целями материального поощрения народных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дружинников являются:</w:t>
      </w:r>
    </w:p>
    <w:p w:rsidR="00E249B1" w:rsidRDefault="00E249B1" w:rsidP="00E249B1">
      <w:pPr>
        <w:spacing w:after="0" w:line="317" w:lineRule="exact"/>
        <w:ind w:firstLine="7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lastRenderedPageBreak/>
        <w:t>а) повышение престижности добровольного участия граждан в охране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 xml:space="preserve">общественного порядка на территории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поселения.</w:t>
      </w:r>
    </w:p>
    <w:p w:rsidR="00E249B1" w:rsidRDefault="00E249B1" w:rsidP="00E249B1">
      <w:pPr>
        <w:spacing w:after="0" w:line="322" w:lineRule="exact"/>
        <w:ind w:firstLine="78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б) укрепление общественной безопасности и правопорядка на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 xml:space="preserve">территории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поселения, повышение роли добровольной народной дружины в охране общественного порядка.</w:t>
      </w:r>
    </w:p>
    <w:p w:rsidR="00E249B1" w:rsidRDefault="00E249B1" w:rsidP="00E249B1">
      <w:pPr>
        <w:widowControl w:val="0"/>
        <w:numPr>
          <w:ilvl w:val="0"/>
          <w:numId w:val="1"/>
        </w:numPr>
        <w:tabs>
          <w:tab w:val="left" w:pos="1258"/>
        </w:tabs>
        <w:spacing w:after="0" w:line="322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Материальное поощрение народных дружинников осуществляется в форме денежного поощрения на условиях и в порядке, определенных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настоящим Положением.</w:t>
      </w:r>
    </w:p>
    <w:p w:rsidR="00E249B1" w:rsidRDefault="00E249B1" w:rsidP="00E249B1">
      <w:pPr>
        <w:widowControl w:val="0"/>
        <w:numPr>
          <w:ilvl w:val="0"/>
          <w:numId w:val="1"/>
        </w:numPr>
        <w:tabs>
          <w:tab w:val="left" w:pos="1450"/>
        </w:tabs>
        <w:spacing w:after="0" w:line="322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Финансовое обеспечение расходов, связанных с выплатой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материального поощрения народным дружинникам, является расходным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 xml:space="preserve">обязательством администрации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поселения.</w:t>
      </w:r>
    </w:p>
    <w:p w:rsidR="00E249B1" w:rsidRDefault="00E249B1" w:rsidP="00E249B1">
      <w:pPr>
        <w:widowControl w:val="0"/>
        <w:numPr>
          <w:ilvl w:val="0"/>
          <w:numId w:val="1"/>
        </w:numPr>
        <w:tabs>
          <w:tab w:val="left" w:pos="1263"/>
        </w:tabs>
        <w:spacing w:after="0" w:line="322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Главным распорядителем средств бюджета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поселения, осуществляющим расходование средств на материальное поощрение народных дружинников, является администрации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поселения.</w:t>
      </w:r>
    </w:p>
    <w:p w:rsidR="00E249B1" w:rsidRDefault="00E249B1" w:rsidP="00E249B1">
      <w:pPr>
        <w:widowControl w:val="0"/>
        <w:numPr>
          <w:ilvl w:val="0"/>
          <w:numId w:val="1"/>
        </w:numPr>
        <w:tabs>
          <w:tab w:val="left" w:pos="1094"/>
        </w:tabs>
        <w:spacing w:after="0" w:line="322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Материальное стимулирование деятельности народных дружинников осуществляется за счет средств бюджета администрации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 в пределах лимитов бюджетных обязательств, установленных для данной цели на текущий финансовый год.</w:t>
      </w:r>
    </w:p>
    <w:p w:rsidR="00E249B1" w:rsidRDefault="00E249B1" w:rsidP="00E249B1">
      <w:pPr>
        <w:widowControl w:val="0"/>
        <w:numPr>
          <w:ilvl w:val="0"/>
          <w:numId w:val="1"/>
        </w:numPr>
        <w:tabs>
          <w:tab w:val="left" w:pos="1110"/>
        </w:tabs>
        <w:spacing w:after="296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Средства на материальное поощрение народных дружинников носят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целевой характер и не могут быть использованы на другие цели.</w:t>
      </w:r>
    </w:p>
    <w:p w:rsidR="00E249B1" w:rsidRDefault="00E249B1" w:rsidP="00E249B1">
      <w:pPr>
        <w:spacing w:after="304" w:line="322" w:lineRule="exact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2. Условия и порядок выплаты материального поощрения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народным дружинникам</w:t>
      </w:r>
    </w:p>
    <w:p w:rsidR="00E249B1" w:rsidRDefault="00E249B1" w:rsidP="00E249B1">
      <w:pPr>
        <w:pStyle w:val="a3"/>
        <w:widowControl w:val="0"/>
        <w:numPr>
          <w:ilvl w:val="1"/>
          <w:numId w:val="2"/>
        </w:numPr>
        <w:tabs>
          <w:tab w:val="left" w:pos="1258"/>
        </w:tabs>
        <w:spacing w:after="0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Право на получение материального поощрения имеют дружинники с удостоверением установленного образца, участвующие в охране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 xml:space="preserve">общественного порядка на территории 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 (не менее 10 выходов на дежурство с продолжительностью одного выхода на дежурство не менее двух и не более восьми часов), без дисциплинарных взысканий со стороны командира народной дружины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сельского поселения (далее - народная дружина), в том числе в случаях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: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750"/>
        </w:tabs>
        <w:spacing w:after="0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неиспользования дружинником форменной одежды и (или)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отличительных знаков дружинника во время дежурства;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754"/>
        </w:tabs>
        <w:spacing w:after="0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поступления жалоб от граждан о непринятии соответствующих мер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реагирования народным дружинником при нарушении порядка;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759"/>
        </w:tabs>
        <w:spacing w:after="0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неисполнение народным дружинником законного поручения участковых уполномоченных полиции (сотрудников правоохранительных органов);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750"/>
        </w:tabs>
        <w:spacing w:after="0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невыхода на дежурство по установленному графику, кроме случаев по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болезни, подтвержденных справками медицинских учреждений.</w:t>
      </w:r>
    </w:p>
    <w:p w:rsidR="00E249B1" w:rsidRDefault="00E249B1" w:rsidP="00E249B1">
      <w:pPr>
        <w:widowControl w:val="0"/>
        <w:numPr>
          <w:ilvl w:val="0"/>
          <w:numId w:val="4"/>
        </w:numPr>
        <w:tabs>
          <w:tab w:val="left" w:pos="1177"/>
        </w:tabs>
        <w:spacing w:after="0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Размер материального стимулирования определяется на основании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табеля дежурств из расчета: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817"/>
        </w:tabs>
        <w:spacing w:after="0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народный </w:t>
      </w: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>дружинник - 100 (сто) рублей за один час дежурства;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769"/>
        </w:tabs>
        <w:spacing w:after="0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lastRenderedPageBreak/>
        <w:t xml:space="preserve">командир народной дружины - 150 (сто пятьдесят) рублей за один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час дежурства.</w:t>
      </w:r>
    </w:p>
    <w:p w:rsidR="00E249B1" w:rsidRDefault="00E249B1" w:rsidP="00E249B1">
      <w:pPr>
        <w:widowControl w:val="0"/>
        <w:numPr>
          <w:ilvl w:val="0"/>
          <w:numId w:val="5"/>
        </w:numPr>
        <w:tabs>
          <w:tab w:val="left" w:pos="1105"/>
        </w:tabs>
        <w:spacing w:after="0" w:line="317" w:lineRule="exact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Командир народной дружины осуществляет учет времени дежурств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народных дружинников с ведением ежемесячного табеля учета дежурств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br/>
        <w:t>народных дружинников (приложение № 3 к Положению).</w:t>
      </w:r>
    </w:p>
    <w:p w:rsidR="00E249B1" w:rsidRDefault="00E249B1" w:rsidP="00E249B1">
      <w:pPr>
        <w:widowControl w:val="0"/>
        <w:numPr>
          <w:ilvl w:val="0"/>
          <w:numId w:val="5"/>
        </w:numPr>
        <w:tabs>
          <w:tab w:val="left" w:pos="120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Оформленный табель учета дежурств народных дружинников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 xml:space="preserve">позднее 5 декабря текущего года, направляется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поселения.</w:t>
      </w:r>
    </w:p>
    <w:p w:rsidR="00E249B1" w:rsidRDefault="00E249B1" w:rsidP="00E249B1">
      <w:pPr>
        <w:widowControl w:val="0"/>
        <w:numPr>
          <w:ilvl w:val="0"/>
          <w:numId w:val="5"/>
        </w:numPr>
        <w:tabs>
          <w:tab w:val="left" w:pos="120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Расчет материального стимулирования народных дружинников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осуществляет специалист администрации, в должностные обязанности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которого входит ведение бухгалтерского учета и отчетности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в соответствии с настоящим Положением.</w:t>
      </w:r>
    </w:p>
    <w:p w:rsidR="00E249B1" w:rsidRDefault="00E249B1" w:rsidP="00E249B1">
      <w:pPr>
        <w:widowControl w:val="0"/>
        <w:numPr>
          <w:ilvl w:val="0"/>
          <w:numId w:val="5"/>
        </w:numPr>
        <w:tabs>
          <w:tab w:val="left" w:pos="14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Решение о материальном поощрении народных дружинников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 xml:space="preserve">принимается Главой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раз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год, в 4 квартале текущего года, в форме постановления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поселения, на основании ходатайства от командира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 xml:space="preserve">народной дружины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поселения, согласованного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 xml:space="preserve">начальником ОМВД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Прохоровскому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району (приложение № 1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Положению).</w:t>
      </w:r>
    </w:p>
    <w:p w:rsidR="00E249B1" w:rsidRDefault="00E249B1" w:rsidP="00E249B1">
      <w:pPr>
        <w:widowControl w:val="0"/>
        <w:numPr>
          <w:ilvl w:val="0"/>
          <w:numId w:val="5"/>
        </w:numPr>
        <w:tabs>
          <w:tab w:val="left" w:pos="14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 ходатайству, направляемому на имя главы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поселения, прилагаются:</w:t>
      </w:r>
    </w:p>
    <w:p w:rsidR="00E249B1" w:rsidRDefault="00E249B1" w:rsidP="00E249B1">
      <w:pPr>
        <w:widowControl w:val="0"/>
        <w:numPr>
          <w:ilvl w:val="0"/>
          <w:numId w:val="6"/>
        </w:numPr>
        <w:tabs>
          <w:tab w:val="left" w:pos="1465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список дружинников с указанием фамилии, имени, отчества 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наличии), номера и даты выдачи удостоверения народного дружинника,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общего количества часов за период текущего года с датами дежурств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размером денежного поощрения (приложение к ходатайству);</w:t>
      </w:r>
    </w:p>
    <w:p w:rsidR="00E249B1" w:rsidRDefault="00E249B1" w:rsidP="00E249B1">
      <w:pPr>
        <w:widowControl w:val="0"/>
        <w:numPr>
          <w:ilvl w:val="0"/>
          <w:numId w:val="6"/>
        </w:numPr>
        <w:tabs>
          <w:tab w:val="left" w:pos="149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копия паспорта или иного документа, удостоверяющего личность;</w:t>
      </w:r>
    </w:p>
    <w:p w:rsidR="00E249B1" w:rsidRDefault="00E249B1" w:rsidP="00E249B1">
      <w:pPr>
        <w:widowControl w:val="0"/>
        <w:numPr>
          <w:ilvl w:val="0"/>
          <w:numId w:val="6"/>
        </w:numPr>
        <w:tabs>
          <w:tab w:val="left" w:pos="1465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копия свидетельства о постановке на учет физического лица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налоговом органе (при наличии);</w:t>
      </w:r>
    </w:p>
    <w:p w:rsidR="00E249B1" w:rsidRDefault="00E249B1" w:rsidP="00E249B1">
      <w:pPr>
        <w:widowControl w:val="0"/>
        <w:numPr>
          <w:ilvl w:val="0"/>
          <w:numId w:val="6"/>
        </w:numPr>
        <w:tabs>
          <w:tab w:val="left" w:pos="149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копия СНИЛС;</w:t>
      </w:r>
    </w:p>
    <w:p w:rsidR="00E249B1" w:rsidRDefault="00E249B1" w:rsidP="00E249B1">
      <w:pPr>
        <w:widowControl w:val="0"/>
        <w:numPr>
          <w:ilvl w:val="0"/>
          <w:numId w:val="6"/>
        </w:numPr>
        <w:tabs>
          <w:tab w:val="left" w:pos="1455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заявление - согласие субъекта на обработку персональных данных (приложение № 2 к Положению)</w:t>
      </w:r>
    </w:p>
    <w:p w:rsidR="00E249B1" w:rsidRDefault="00E249B1" w:rsidP="00E249B1">
      <w:pPr>
        <w:widowControl w:val="0"/>
        <w:numPr>
          <w:ilvl w:val="0"/>
          <w:numId w:val="6"/>
        </w:numPr>
        <w:tabs>
          <w:tab w:val="left" w:pos="1465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заявление народного дружинника о перечислении материального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поощрения на счет, открытый в кредитной организации с указанием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реквизитов и суммы, подлежащей выплате.</w:t>
      </w:r>
    </w:p>
    <w:p w:rsidR="00E249B1" w:rsidRDefault="00E249B1" w:rsidP="00E249B1">
      <w:pPr>
        <w:widowControl w:val="0"/>
        <w:numPr>
          <w:ilvl w:val="0"/>
          <w:numId w:val="5"/>
        </w:numPr>
        <w:tabs>
          <w:tab w:val="left" w:pos="124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Документы, предусмотренные подпунктами 2.8.2. - 2.8.6. пункта 2.8.Положения представляются народным дружинником при первоначальном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обращении за получением выплаты, или в случае изменения 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данных.</w:t>
      </w:r>
    </w:p>
    <w:p w:rsidR="00E249B1" w:rsidRDefault="00E249B1" w:rsidP="00E249B1">
      <w:pPr>
        <w:widowControl w:val="0"/>
        <w:numPr>
          <w:ilvl w:val="0"/>
          <w:numId w:val="5"/>
        </w:numPr>
        <w:tabs>
          <w:tab w:val="left" w:pos="161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Командир народной дружины несет ответственность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достоверность и полноту предоставленных сведений о народных дружинниках, а также за отсутствие дисциплинарных взысканий за истекший период года.</w:t>
      </w:r>
    </w:p>
    <w:p w:rsidR="00E249B1" w:rsidRDefault="00E249B1" w:rsidP="00E249B1">
      <w:pPr>
        <w:widowControl w:val="0"/>
        <w:numPr>
          <w:ilvl w:val="0"/>
          <w:numId w:val="5"/>
        </w:numPr>
        <w:tabs>
          <w:tab w:val="left" w:pos="14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Выплата материального стимулирования народным дружинникам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осуществляется на основании отдельного постановления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Радьковского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и производится путем перечисления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денежных средств на счет народного дружинника, указанный им в заявлении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(пункт 2.8.6.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Положения), в течение 10 рабочих дней со дня вступления в силу постановления.</w:t>
      </w:r>
      <w:proofErr w:type="gramEnd"/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Главе</w:t>
      </w:r>
    </w:p>
    <w:p w:rsidR="00E249B1" w:rsidRDefault="00E249B1" w:rsidP="00E249B1">
      <w:pPr>
        <w:widowControl w:val="0"/>
        <w:spacing w:after="0" w:line="317" w:lineRule="exact"/>
        <w:ind w:left="5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сельского поселения</w:t>
      </w:r>
    </w:p>
    <w:p w:rsidR="00E249B1" w:rsidRDefault="00E249B1" w:rsidP="00E249B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spacing w:after="0" w:line="280" w:lineRule="exact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ab/>
      </w:r>
    </w:p>
    <w:p w:rsidR="00E249B1" w:rsidRDefault="00E249B1" w:rsidP="00E249B1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Ходатайство</w:t>
      </w:r>
    </w:p>
    <w:p w:rsidR="00E249B1" w:rsidRDefault="00E249B1" w:rsidP="00E249B1">
      <w:pPr>
        <w:widowControl w:val="0"/>
        <w:spacing w:after="284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материальном поощрении народных дружинников</w:t>
      </w:r>
    </w:p>
    <w:p w:rsidR="00E249B1" w:rsidRDefault="00E249B1" w:rsidP="00E249B1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целях материального стимулирования народных дружинников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успешное и добросовестное исполнение своих обязанностей по охране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общественного порядка, предупреждению и пресечению правонарушений,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соответствии с Положением о материальном поощрении народных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дружинников, участвующих в охране общественного порядка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поселения, прошу Вас выплатить материальное</w:t>
      </w:r>
    </w:p>
    <w:p w:rsidR="00E249B1" w:rsidRDefault="00E249B1" w:rsidP="00E249B1">
      <w:pPr>
        <w:widowControl w:val="0"/>
        <w:tabs>
          <w:tab w:val="left" w:leader="underscore" w:pos="7354"/>
          <w:tab w:val="left" w:leader="underscore" w:pos="961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поощрение народным дружинникам в количестве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человек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E249B1" w:rsidRDefault="00E249B1" w:rsidP="00E249B1">
      <w:pPr>
        <w:widowControl w:val="0"/>
        <w:tabs>
          <w:tab w:val="left" w:leader="underscore" w:pos="3562"/>
          <w:tab w:val="left" w:leader="underscore" w:pos="5686"/>
          <w:tab w:val="left" w:leader="underscore" w:pos="961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часов дежурства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, на общую сумму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E249B1" w:rsidRDefault="00E249B1" w:rsidP="00E249B1">
      <w:pPr>
        <w:widowControl w:val="0"/>
        <w:spacing w:after="244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рублей за счет ассигнований, предусмотренных на материальное поощрение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народных дружинников.</w:t>
      </w:r>
    </w:p>
    <w:p w:rsidR="00E249B1" w:rsidRDefault="00E249B1" w:rsidP="00E249B1">
      <w:pPr>
        <w:widowControl w:val="0"/>
        <w:tabs>
          <w:tab w:val="left" w:leader="underscore" w:pos="568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Приложение: список народных дружинников, имеющих право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получение материального поощрения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листах в 1 экз.</w:t>
      </w:r>
    </w:p>
    <w:p w:rsidR="00E249B1" w:rsidRDefault="00E249B1" w:rsidP="00E249B1">
      <w:pPr>
        <w:tabs>
          <w:tab w:val="left" w:pos="2715"/>
        </w:tabs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Командир</w:t>
      </w:r>
    </w:p>
    <w:p w:rsidR="00E249B1" w:rsidRDefault="00E249B1" w:rsidP="00E249B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народной дружины</w:t>
      </w:r>
    </w:p>
    <w:p w:rsidR="00E249B1" w:rsidRDefault="00E249B1" w:rsidP="00E249B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</w:p>
    <w:p w:rsidR="00E249B1" w:rsidRDefault="00E249B1" w:rsidP="00E249B1">
      <w:pPr>
        <w:widowControl w:val="0"/>
        <w:spacing w:after="0" w:line="190" w:lineRule="exact"/>
        <w:ind w:left="6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bidi="ru-RU"/>
        </w:rPr>
      </w:pPr>
    </w:p>
    <w:p w:rsidR="00E249B1" w:rsidRDefault="00E249B1" w:rsidP="00E249B1">
      <w:pPr>
        <w:widowControl w:val="0"/>
        <w:spacing w:after="0" w:line="190" w:lineRule="exact"/>
        <w:ind w:left="6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bidi="ru-RU"/>
        </w:rPr>
      </w:pPr>
    </w:p>
    <w:p w:rsidR="00E249B1" w:rsidRDefault="00E249B1" w:rsidP="00E249B1">
      <w:pPr>
        <w:widowControl w:val="0"/>
        <w:spacing w:after="660" w:line="1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19"/>
          <w:szCs w:val="19"/>
          <w:lang w:bidi="ru-RU"/>
        </w:rPr>
        <w:t xml:space="preserve">                                                                                                      (подпись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19"/>
          <w:szCs w:val="19"/>
          <w:lang w:bidi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lang w:bidi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lang w:bidi="ru-RU"/>
        </w:rPr>
        <w:t>Ф.И.О.)</w:t>
      </w:r>
    </w:p>
    <w:p w:rsidR="00E249B1" w:rsidRDefault="00E249B1" w:rsidP="00E249B1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Согласовано:</w:t>
      </w:r>
    </w:p>
    <w:p w:rsidR="00E249B1" w:rsidRDefault="00E249B1" w:rsidP="00E249B1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Начальник </w:t>
      </w:r>
    </w:p>
    <w:p w:rsidR="00E249B1" w:rsidRDefault="00E249B1" w:rsidP="00E249B1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Прохоровскому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району</w:t>
      </w:r>
    </w:p>
    <w:p w:rsidR="00E249B1" w:rsidRDefault="00E249B1" w:rsidP="00E249B1">
      <w:pPr>
        <w:rPr>
          <w:rFonts w:ascii="Times New Roman" w:eastAsiaTheme="minorHAnsi" w:hAnsi="Times New Roman" w:cs="Times New Roman"/>
          <w:b/>
          <w:bCs/>
          <w:lang w:eastAsia="en-US" w:bidi="ru-RU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bCs/>
          <w:lang w:eastAsia="en-US" w:bidi="ru-RU"/>
        </w:rPr>
        <w:t>(подпись</w:t>
      </w:r>
      <w:proofErr w:type="gramStart"/>
      <w:r>
        <w:rPr>
          <w:rFonts w:ascii="Times New Roman" w:eastAsiaTheme="minorHAnsi" w:hAnsi="Times New Roman" w:cs="Times New Roman"/>
          <w:b/>
          <w:bCs/>
          <w:lang w:eastAsia="en-US" w:bidi="ru-RU"/>
        </w:rPr>
        <w:t>)(</w:t>
      </w:r>
      <w:proofErr w:type="gramEnd"/>
      <w:r>
        <w:rPr>
          <w:rFonts w:ascii="Times New Roman" w:eastAsiaTheme="minorHAnsi" w:hAnsi="Times New Roman" w:cs="Times New Roman"/>
          <w:b/>
          <w:bCs/>
          <w:lang w:eastAsia="en-US" w:bidi="ru-RU"/>
        </w:rPr>
        <w:t>Ф.И.О.)</w:t>
      </w: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widowControl w:val="0"/>
        <w:spacing w:after="0" w:line="322" w:lineRule="exact"/>
        <w:ind w:left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Список</w:t>
      </w:r>
    </w:p>
    <w:p w:rsidR="00E249B1" w:rsidRDefault="00E249B1" w:rsidP="00E249B1">
      <w:pPr>
        <w:widowControl w:val="0"/>
        <w:spacing w:after="0" w:line="322" w:lineRule="exact"/>
        <w:ind w:left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народных дружинников, имеющих право на получение материального поощрения в период</w:t>
      </w:r>
    </w:p>
    <w:p w:rsidR="00E249B1" w:rsidRDefault="00E249B1" w:rsidP="00E249B1">
      <w:pPr>
        <w:widowControl w:val="0"/>
        <w:tabs>
          <w:tab w:val="left" w:leader="underscore" w:pos="6802"/>
          <w:tab w:val="left" w:leader="underscore" w:pos="7714"/>
          <w:tab w:val="left" w:leader="underscore" w:pos="9831"/>
          <w:tab w:val="left" w:leader="underscore" w:pos="10609"/>
        </w:tabs>
        <w:spacing w:after="0" w:line="322" w:lineRule="exact"/>
        <w:ind w:lef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г.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г.</w:t>
      </w: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11355" w:type="dxa"/>
        <w:tblInd w:w="-1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1423"/>
        <w:gridCol w:w="1430"/>
        <w:gridCol w:w="1124"/>
        <w:gridCol w:w="992"/>
        <w:gridCol w:w="992"/>
        <w:gridCol w:w="992"/>
        <w:gridCol w:w="851"/>
        <w:gridCol w:w="1134"/>
        <w:gridCol w:w="996"/>
        <w:gridCol w:w="988"/>
      </w:tblGrid>
      <w:tr w:rsidR="00E249B1" w:rsidTr="00E249B1">
        <w:trPr>
          <w:trHeight w:hRule="exact" w:val="2246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49B1" w:rsidRDefault="00E249B1">
            <w:pPr>
              <w:widowControl w:val="0"/>
              <w:spacing w:after="120" w:line="21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№</w:t>
            </w:r>
          </w:p>
          <w:p w:rsidR="00E249B1" w:rsidRDefault="00E249B1">
            <w:pPr>
              <w:widowControl w:val="0"/>
              <w:spacing w:before="120" w:after="0" w:line="21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/п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49B1" w:rsidRDefault="00E249B1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Ф.И.О.</w:t>
            </w:r>
          </w:p>
          <w:p w:rsidR="00E249B1" w:rsidRDefault="00E249B1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народного</w:t>
            </w:r>
          </w:p>
          <w:p w:rsidR="00E249B1" w:rsidRDefault="00E249B1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дружинника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49B1" w:rsidRDefault="00E249B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Номер и 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выдачи</w:t>
            </w:r>
          </w:p>
          <w:p w:rsidR="00E249B1" w:rsidRDefault="00E249B1">
            <w:pPr>
              <w:widowControl w:val="0"/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удостоверения</w:t>
            </w:r>
          </w:p>
          <w:p w:rsidR="00E249B1" w:rsidRDefault="00E249B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народного</w:t>
            </w:r>
          </w:p>
          <w:p w:rsidR="00E249B1" w:rsidRDefault="00E249B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дружинника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49B1" w:rsidRDefault="00E249B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Дежурство народных дружинников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49B1" w:rsidRDefault="00E249B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Общее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дежурства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за истекший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текущего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года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49B1" w:rsidRDefault="00E249B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Сумма</w:t>
            </w:r>
          </w:p>
          <w:p w:rsidR="00E249B1" w:rsidRDefault="00E249B1">
            <w:pPr>
              <w:widowControl w:val="0"/>
              <w:spacing w:after="0" w:line="274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материаль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-</w:t>
            </w:r>
          </w:p>
          <w:p w:rsidR="00E249B1" w:rsidRDefault="00E249B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ного</w:t>
            </w:r>
            <w:proofErr w:type="spellEnd"/>
          </w:p>
          <w:p w:rsidR="00E249B1" w:rsidRDefault="00E249B1">
            <w:pPr>
              <w:widowControl w:val="0"/>
              <w:spacing w:after="0" w:line="274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поощрения</w:t>
            </w:r>
          </w:p>
          <w:p w:rsidR="00E249B1" w:rsidRDefault="00E249B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1"/>
                <w:szCs w:val="21"/>
                <w:lang w:eastAsia="en-US" w:bidi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1"/>
                <w:szCs w:val="21"/>
                <w:lang w:eastAsia="en-US" w:bidi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1"/>
                <w:szCs w:val="21"/>
                <w:lang w:eastAsia="en-US" w:bidi="ru-RU"/>
              </w:rPr>
              <w:t>)</w:t>
            </w:r>
          </w:p>
        </w:tc>
      </w:tr>
      <w:tr w:rsidR="00E249B1" w:rsidTr="00E249B1">
        <w:trPr>
          <w:trHeight w:hRule="exact" w:val="96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49B1" w:rsidRDefault="00E2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49B1" w:rsidRDefault="00E2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49B1" w:rsidRDefault="00E2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9B1" w:rsidRDefault="00E249B1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Дата</w:t>
            </w:r>
          </w:p>
          <w:p w:rsidR="00E249B1" w:rsidRDefault="00E249B1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дежурства/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к-во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9B1" w:rsidRDefault="00E249B1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Дата</w:t>
            </w:r>
          </w:p>
          <w:p w:rsidR="00E249B1" w:rsidRDefault="00E249B1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дежурства/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к-во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9B1" w:rsidRDefault="00E249B1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Дата</w:t>
            </w:r>
          </w:p>
          <w:p w:rsidR="00E249B1" w:rsidRDefault="00E249B1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дежурства/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к-во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9B1" w:rsidRDefault="00E249B1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Дата</w:t>
            </w:r>
          </w:p>
          <w:p w:rsidR="00E249B1" w:rsidRDefault="00E249B1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дежурства/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к-во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9B1" w:rsidRDefault="00E249B1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Дата</w:t>
            </w:r>
          </w:p>
          <w:p w:rsidR="00E249B1" w:rsidRDefault="00E249B1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дежурства/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к-во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9B1" w:rsidRDefault="00E249B1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Дата</w:t>
            </w:r>
          </w:p>
          <w:p w:rsidR="00E249B1" w:rsidRDefault="00E249B1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дежурства/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br/>
              <w:t>к-во часов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49B1" w:rsidRDefault="00E2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49B1" w:rsidRDefault="00E2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</w:tr>
      <w:tr w:rsidR="00E249B1" w:rsidTr="00E249B1">
        <w:trPr>
          <w:trHeight w:hRule="exact" w:val="3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9B1" w:rsidRDefault="00E249B1">
            <w:pPr>
              <w:widowControl w:val="0"/>
              <w:spacing w:after="0" w:line="21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249B1" w:rsidTr="00E249B1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9B1" w:rsidRDefault="00E249B1">
            <w:pPr>
              <w:widowControl w:val="0"/>
              <w:spacing w:after="0" w:line="21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1"/>
                <w:szCs w:val="21"/>
                <w:lang w:eastAsia="en-US" w:bidi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249B1" w:rsidTr="00E249B1">
        <w:trPr>
          <w:trHeight w:hRule="exact" w:val="32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9B1" w:rsidRDefault="00E249B1">
            <w:pPr>
              <w:widowControl w:val="0"/>
              <w:spacing w:after="0" w:line="21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1"/>
                <w:szCs w:val="21"/>
                <w:lang w:eastAsia="en-US" w:bidi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</w:tr>
      <w:tr w:rsidR="00E249B1" w:rsidTr="00E249B1">
        <w:trPr>
          <w:trHeight w:hRule="exact" w:val="3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49B1" w:rsidRDefault="00E249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en-US" w:bidi="ru-RU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49B1" w:rsidRDefault="00E249B1">
            <w:pPr>
              <w:widowControl w:val="0"/>
              <w:spacing w:after="0" w:line="210" w:lineRule="exact"/>
              <w:ind w:left="10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 w:bidi="ru-RU"/>
              </w:rPr>
              <w:t>-</w:t>
            </w:r>
          </w:p>
        </w:tc>
      </w:tr>
    </w:tbl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widowControl w:val="0"/>
        <w:spacing w:after="37" w:line="280" w:lineRule="exac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Командир</w:t>
      </w:r>
    </w:p>
    <w:p w:rsidR="00E249B1" w:rsidRDefault="00E249B1" w:rsidP="00E249B1">
      <w:pPr>
        <w:widowControl w:val="0"/>
        <w:spacing w:after="0" w:line="280" w:lineRule="exac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народной дружины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framePr w:w="16246" w:h="526" w:hRule="exact" w:wrap="none" w:vAnchor="page" w:hAnchor="page" w:x="331" w:y="9463"/>
        <w:widowControl w:val="0"/>
        <w:spacing w:after="0" w:line="190" w:lineRule="exact"/>
        <w:ind w:right="7262"/>
        <w:jc w:val="right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bidi="ru-RU"/>
        </w:rPr>
        <w:t>(подпись)</w:t>
      </w: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bidi="ru-RU"/>
        </w:rPr>
        <w:t>(Ф.И.О.)</w:t>
      </w: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tabs>
          <w:tab w:val="left" w:pos="1695"/>
        </w:tabs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ab/>
      </w:r>
    </w:p>
    <w:p w:rsidR="00E249B1" w:rsidRDefault="00E249B1" w:rsidP="00E249B1">
      <w:pPr>
        <w:spacing w:after="0" w:line="326" w:lineRule="exact"/>
        <w:ind w:left="3860" w:right="15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Главе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сельского поселения</w:t>
      </w:r>
    </w:p>
    <w:p w:rsidR="00E249B1" w:rsidRDefault="00E249B1" w:rsidP="00E249B1">
      <w:pPr>
        <w:framePr w:w="9691" w:h="1246" w:hRule="exact" w:wrap="none" w:vAnchor="page" w:hAnchor="page" w:x="1666" w:y="91"/>
        <w:tabs>
          <w:tab w:val="left" w:leader="underscore" w:pos="6866"/>
        </w:tabs>
        <w:spacing w:after="0" w:line="280" w:lineRule="exact"/>
        <w:ind w:left="40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widowControl w:val="0"/>
        <w:spacing w:after="0" w:line="180" w:lineRule="exact"/>
        <w:ind w:left="456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bidi="ru-RU"/>
        </w:rPr>
        <w:t>паспорт или иной документ, удостоверяющий личность</w:t>
      </w:r>
    </w:p>
    <w:p w:rsidR="00E249B1" w:rsidRDefault="00E249B1" w:rsidP="00E249B1">
      <w:pPr>
        <w:widowControl w:val="0"/>
        <w:spacing w:after="0" w:line="180" w:lineRule="exact"/>
        <w:ind w:left="516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bidi="ru-RU"/>
        </w:rPr>
        <w:t>серия, номер, кем, когда выдан документ</w:t>
      </w:r>
    </w:p>
    <w:p w:rsidR="00E249B1" w:rsidRDefault="00E249B1" w:rsidP="00E249B1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E249B1" w:rsidRDefault="00E249B1" w:rsidP="00E249B1">
      <w:pPr>
        <w:widowControl w:val="0"/>
        <w:spacing w:after="308" w:line="280" w:lineRule="exact"/>
        <w:ind w:left="7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Заявление-согласие субъекта на обработку персональных данных</w:t>
      </w:r>
      <w:bookmarkEnd w:id="1"/>
    </w:p>
    <w:p w:rsidR="00E249B1" w:rsidRDefault="00E249B1" w:rsidP="00E249B1">
      <w:pPr>
        <w:widowControl w:val="0"/>
        <w:numPr>
          <w:ilvl w:val="0"/>
          <w:numId w:val="7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Настоящим подтверждаю свое согласие на обработку оператором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моих 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данных в соответствии с законодательством Российской Федерации, в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присвоения мне статуса народного дружинника и 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соответствующих выплат материального стимулирования.</w:t>
      </w:r>
    </w:p>
    <w:p w:rsidR="00E249B1" w:rsidRDefault="00E249B1" w:rsidP="00E249B1">
      <w:pPr>
        <w:widowControl w:val="0"/>
        <w:numPr>
          <w:ilvl w:val="0"/>
          <w:numId w:val="7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Перечень персональных данных, на обработку которых 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согласие: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фамилия, имя, отчество (в том числе предыдущие фамилии, имена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(или) отчества, в случае их изменения);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число, месяц, год рождения;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место рождения;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информация о гражданстве (в том числе предыдущие гражданства,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иные гражданства);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вид, серия, номер документа, удостоверяющего личность,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наименование органа, выдавшего его, дата выдачи, код подразделения;</w:t>
      </w:r>
      <w:proofErr w:type="gramEnd"/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адрес места жительства (адрес регистрации, фактического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проживания);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номер контактного телефона или сведения о других способах связи;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адрес электронной почты;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реквизиты страхового свидетельства государственного пенсионного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страхования;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идентификационный номер налогоплательщика;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реквизиты свидетельства государственной регистрации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гражданского состояния;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семейное положение, состав семьи;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номер расчетного счета;</w:t>
      </w:r>
    </w:p>
    <w:p w:rsidR="00E249B1" w:rsidRDefault="00E249B1" w:rsidP="00E249B1">
      <w:pPr>
        <w:widowControl w:val="0"/>
        <w:numPr>
          <w:ilvl w:val="0"/>
          <w:numId w:val="3"/>
        </w:numPr>
        <w:tabs>
          <w:tab w:val="left" w:pos="11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номер банковской карты.</w:t>
      </w:r>
    </w:p>
    <w:p w:rsidR="00E249B1" w:rsidRDefault="00E249B1" w:rsidP="00E249B1">
      <w:pPr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Обработка может осуществляться с использованием средств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автоматизации.</w:t>
      </w:r>
    </w:p>
    <w:p w:rsidR="00E249B1" w:rsidRDefault="00E249B1" w:rsidP="00E249B1">
      <w:pPr>
        <w:widowControl w:val="0"/>
        <w:numPr>
          <w:ilvl w:val="0"/>
          <w:numId w:val="7"/>
        </w:numPr>
        <w:tabs>
          <w:tab w:val="left" w:pos="1282"/>
        </w:tabs>
        <w:spacing w:after="0" w:line="322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данных.</w:t>
      </w:r>
      <w:proofErr w:type="gramEnd"/>
    </w:p>
    <w:p w:rsidR="00E249B1" w:rsidRDefault="00E249B1" w:rsidP="00E249B1">
      <w:pPr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Согласие действует на весь период моего членства в добровольной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народной дружине, после выхода из состава которых прекращается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автоматически.</w:t>
      </w:r>
    </w:p>
    <w:p w:rsidR="00E249B1" w:rsidRDefault="00E249B1" w:rsidP="00E249B1">
      <w:pPr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согласие может быть отозвано на основании письменного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заявления. Отзыв не будет иметь обратной силы в отношении персональных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данных, прошедших обработку до вступления в силу такого отзыва.</w:t>
      </w:r>
    </w:p>
    <w:p w:rsidR="00E249B1" w:rsidRDefault="00E249B1" w:rsidP="00E249B1">
      <w:pPr>
        <w:spacing w:after="0" w:line="322" w:lineRule="exact"/>
        <w:ind w:firstLine="7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подтверждаю, что, давая такое согласие, я действую по собственной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воле и в своих интересах.</w:t>
      </w:r>
    </w:p>
    <w:p w:rsidR="00E249B1" w:rsidRDefault="00E249B1" w:rsidP="00E249B1">
      <w:pPr>
        <w:widowControl w:val="0"/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249B1" w:rsidRDefault="00E249B1" w:rsidP="00E249B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49B1" w:rsidRDefault="00E249B1" w:rsidP="00E249B1">
      <w:pPr>
        <w:tabs>
          <w:tab w:val="center" w:pos="4677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(подпись)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         (Ф.И.О. полностью)</w:t>
      </w:r>
    </w:p>
    <w:p w:rsidR="00E249B1" w:rsidRDefault="00E249B1" w:rsidP="00E249B1">
      <w:pPr>
        <w:tabs>
          <w:tab w:val="left" w:pos="651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249B1" w:rsidRDefault="00E249B1" w:rsidP="00E249B1">
      <w:pPr>
        <w:jc w:val="center"/>
      </w:pPr>
    </w:p>
    <w:p w:rsidR="002E6BDE" w:rsidRPr="00754A70" w:rsidRDefault="002E6BDE">
      <w:pPr>
        <w:rPr>
          <w:lang w:val="en-US"/>
        </w:rPr>
      </w:pPr>
      <w:bookmarkStart w:id="2" w:name="_GoBack"/>
      <w:bookmarkEnd w:id="2"/>
    </w:p>
    <w:sectPr w:rsidR="002E6BDE" w:rsidRPr="0075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B9F"/>
    <w:multiLevelType w:val="multilevel"/>
    <w:tmpl w:val="F77284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2034249"/>
    <w:multiLevelType w:val="multilevel"/>
    <w:tmpl w:val="3C981AA4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2">
    <w:nsid w:val="442E4AAF"/>
    <w:multiLevelType w:val="multilevel"/>
    <w:tmpl w:val="BA7EE23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F63528D"/>
    <w:multiLevelType w:val="multilevel"/>
    <w:tmpl w:val="773A6994"/>
    <w:lvl w:ilvl="0">
      <w:start w:val="1"/>
      <w:numFmt w:val="decimal"/>
      <w:lvlText w:val="2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DF545E9"/>
    <w:multiLevelType w:val="multilevel"/>
    <w:tmpl w:val="72EA09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39B02A2"/>
    <w:multiLevelType w:val="multilevel"/>
    <w:tmpl w:val="53868F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F095C1A"/>
    <w:multiLevelType w:val="multilevel"/>
    <w:tmpl w:val="59744ED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B1"/>
    <w:rsid w:val="002E6BDE"/>
    <w:rsid w:val="00754A70"/>
    <w:rsid w:val="00E2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B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B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2021-11-26T05:38:00Z</dcterms:created>
  <dcterms:modified xsi:type="dcterms:W3CDTF">2021-11-26T06:48:00Z</dcterms:modified>
</cp:coreProperties>
</file>