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BF" w:rsidRDefault="004538BF" w:rsidP="004538BF">
      <w:pPr>
        <w:outlineLvl w:val="0"/>
        <w:rPr>
          <w:b/>
          <w:bCs/>
          <w:sz w:val="36"/>
          <w:szCs w:val="36"/>
        </w:rPr>
      </w:pPr>
      <w:r>
        <w:t xml:space="preserve">                                               </w:t>
      </w:r>
      <w:r>
        <w:rPr>
          <w:b/>
          <w:bCs/>
          <w:sz w:val="36"/>
          <w:szCs w:val="36"/>
        </w:rPr>
        <w:t>ЗЕМСКОЕ СОБРАНИЕ</w:t>
      </w:r>
    </w:p>
    <w:p w:rsidR="004538BF" w:rsidRDefault="004538BF" w:rsidP="004538BF">
      <w:pPr>
        <w:jc w:val="center"/>
        <w:rPr>
          <w:b/>
          <w:bCs/>
          <w:sz w:val="28"/>
          <w:szCs w:val="28"/>
        </w:rPr>
      </w:pPr>
    </w:p>
    <w:p w:rsidR="004538BF" w:rsidRDefault="004538BF" w:rsidP="004538B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РАДЬКОВСКОГО СЕЛЬСКОГО ПОСЕЛЕНИЯ</w:t>
      </w:r>
    </w:p>
    <w:p w:rsidR="004538BF" w:rsidRDefault="004538BF" w:rsidP="004538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муниципального района «</w:t>
      </w:r>
      <w:proofErr w:type="spellStart"/>
      <w:r>
        <w:rPr>
          <w:b/>
          <w:bCs/>
          <w:sz w:val="32"/>
          <w:szCs w:val="32"/>
        </w:rPr>
        <w:t>Прохоровский</w:t>
      </w:r>
      <w:proofErr w:type="spellEnd"/>
      <w:r>
        <w:rPr>
          <w:b/>
          <w:bCs/>
          <w:sz w:val="32"/>
          <w:szCs w:val="32"/>
        </w:rPr>
        <w:t xml:space="preserve"> район»</w:t>
      </w:r>
    </w:p>
    <w:p w:rsidR="004538BF" w:rsidRDefault="004538BF" w:rsidP="004538B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</w:p>
    <w:p w:rsidR="004538BF" w:rsidRDefault="004538BF" w:rsidP="004538BF">
      <w:pPr>
        <w:jc w:val="center"/>
        <w:rPr>
          <w:b/>
          <w:bCs/>
          <w:sz w:val="28"/>
          <w:szCs w:val="28"/>
        </w:rPr>
      </w:pPr>
    </w:p>
    <w:p w:rsidR="004538BF" w:rsidRDefault="004538BF" w:rsidP="004538BF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4538BF" w:rsidRDefault="004538BF" w:rsidP="004538BF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шестое заседание                                                четвертого созыва</w:t>
      </w:r>
    </w:p>
    <w:p w:rsidR="004538BF" w:rsidRDefault="004538BF" w:rsidP="004538BF">
      <w:pPr>
        <w:ind w:firstLine="709"/>
        <w:jc w:val="center"/>
        <w:rPr>
          <w:b/>
          <w:sz w:val="28"/>
        </w:rPr>
      </w:pPr>
    </w:p>
    <w:p w:rsidR="004538BF" w:rsidRDefault="004538BF" w:rsidP="004538BF">
      <w:pPr>
        <w:ind w:right="-5"/>
        <w:rPr>
          <w:b/>
          <w:sz w:val="28"/>
        </w:rPr>
      </w:pPr>
      <w:r>
        <w:rPr>
          <w:b/>
          <w:sz w:val="28"/>
        </w:rPr>
        <w:t xml:space="preserve"> «03» декабря 2021 года</w:t>
      </w:r>
      <w:r>
        <w:rPr>
          <w:sz w:val="28"/>
        </w:rPr>
        <w:tab/>
        <w:t xml:space="preserve">       </w:t>
      </w:r>
      <w:r>
        <w:rPr>
          <w:b/>
          <w:sz w:val="28"/>
        </w:rPr>
        <w:t xml:space="preserve">                                                            № 130</w:t>
      </w:r>
    </w:p>
    <w:p w:rsidR="004538BF" w:rsidRDefault="004538BF" w:rsidP="004538BF">
      <w:pPr>
        <w:tabs>
          <w:tab w:val="left" w:pos="4536"/>
        </w:tabs>
        <w:ind w:right="4535" w:firstLine="709"/>
        <w:rPr>
          <w:b/>
        </w:rPr>
      </w:pPr>
    </w:p>
    <w:p w:rsidR="004538BF" w:rsidRDefault="004538BF" w:rsidP="004538BF">
      <w:pPr>
        <w:tabs>
          <w:tab w:val="left" w:pos="4962"/>
          <w:tab w:val="left" w:pos="6096"/>
        </w:tabs>
        <w:ind w:right="3542"/>
        <w:rPr>
          <w:b/>
          <w:sz w:val="28"/>
        </w:rPr>
      </w:pPr>
      <w:r>
        <w:rPr>
          <w:b/>
          <w:sz w:val="28"/>
        </w:rPr>
        <w:t>О внесении изменений в решение</w:t>
      </w:r>
    </w:p>
    <w:p w:rsidR="004538BF" w:rsidRDefault="004538BF" w:rsidP="004538BF">
      <w:pPr>
        <w:tabs>
          <w:tab w:val="left" w:pos="4962"/>
          <w:tab w:val="left" w:pos="6096"/>
        </w:tabs>
        <w:ind w:right="3542"/>
        <w:rPr>
          <w:b/>
          <w:sz w:val="28"/>
        </w:rPr>
      </w:pPr>
      <w:r>
        <w:rPr>
          <w:b/>
          <w:sz w:val="28"/>
        </w:rPr>
        <w:t xml:space="preserve">Земского собрания </w:t>
      </w:r>
      <w:proofErr w:type="spellStart"/>
      <w:r>
        <w:rPr>
          <w:b/>
          <w:sz w:val="28"/>
        </w:rPr>
        <w:t>Радьковского</w:t>
      </w:r>
      <w:proofErr w:type="spellEnd"/>
      <w:r>
        <w:rPr>
          <w:b/>
          <w:sz w:val="28"/>
        </w:rPr>
        <w:t xml:space="preserve"> </w:t>
      </w:r>
    </w:p>
    <w:p w:rsidR="004538BF" w:rsidRDefault="004538BF" w:rsidP="004538BF">
      <w:pPr>
        <w:tabs>
          <w:tab w:val="left" w:pos="4962"/>
          <w:tab w:val="left" w:pos="6096"/>
        </w:tabs>
        <w:ind w:right="3542"/>
        <w:rPr>
          <w:b/>
          <w:sz w:val="28"/>
        </w:rPr>
      </w:pPr>
      <w:r>
        <w:rPr>
          <w:b/>
          <w:sz w:val="28"/>
        </w:rPr>
        <w:t>сельского поселения от</w:t>
      </w:r>
      <w:r w:rsidR="000B447B">
        <w:rPr>
          <w:b/>
          <w:sz w:val="28"/>
        </w:rPr>
        <w:t xml:space="preserve"> 27 октября</w:t>
      </w:r>
    </w:p>
    <w:p w:rsidR="000B447B" w:rsidRDefault="000B447B" w:rsidP="004538BF">
      <w:pPr>
        <w:tabs>
          <w:tab w:val="left" w:pos="4962"/>
          <w:tab w:val="left" w:pos="6096"/>
        </w:tabs>
        <w:ind w:right="3542"/>
        <w:rPr>
          <w:b/>
          <w:sz w:val="28"/>
        </w:rPr>
      </w:pPr>
      <w:r>
        <w:rPr>
          <w:b/>
          <w:sz w:val="28"/>
        </w:rPr>
        <w:t>2014 года № 54 «О земельном налоге»</w:t>
      </w:r>
    </w:p>
    <w:p w:rsidR="004538BF" w:rsidRDefault="004538BF" w:rsidP="004538BF">
      <w:pPr>
        <w:tabs>
          <w:tab w:val="left" w:pos="4536"/>
        </w:tabs>
        <w:ind w:right="4535" w:firstLine="709"/>
        <w:rPr>
          <w:b/>
          <w:sz w:val="28"/>
        </w:rPr>
      </w:pPr>
    </w:p>
    <w:p w:rsidR="0049524A" w:rsidRDefault="004538BF" w:rsidP="0049524A">
      <w:pPr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 w:rsidR="0049524A">
        <w:rPr>
          <w:sz w:val="28"/>
        </w:rPr>
        <w:t xml:space="preserve"> главой 31 «Земельный налог» части второй Налогового кодекса Российской Федерации, Федеральным законом от 06.10.2003 года № 131-ФЗ «</w:t>
      </w:r>
      <w:proofErr w:type="gramStart"/>
      <w:r w:rsidR="0049524A">
        <w:rPr>
          <w:sz w:val="28"/>
        </w:rPr>
        <w:t>Об</w:t>
      </w:r>
      <w:proofErr w:type="gramEnd"/>
      <w:r w:rsidR="0049524A">
        <w:rPr>
          <w:sz w:val="28"/>
        </w:rPr>
        <w:t xml:space="preserve"> принципах организации местного самоуправления в Российской Федерации»</w:t>
      </w:r>
      <w:r w:rsidR="00816E8F">
        <w:rPr>
          <w:sz w:val="28"/>
        </w:rPr>
        <w:t xml:space="preserve">, со ст. ст. 8 и 14 Устава </w:t>
      </w:r>
      <w:proofErr w:type="spellStart"/>
      <w:r w:rsidR="00816E8F">
        <w:rPr>
          <w:sz w:val="28"/>
        </w:rPr>
        <w:t>Радьковского</w:t>
      </w:r>
      <w:proofErr w:type="spellEnd"/>
      <w:r w:rsidR="00816E8F">
        <w:rPr>
          <w:sz w:val="28"/>
        </w:rPr>
        <w:t xml:space="preserve"> сельского поселения муниципального района «</w:t>
      </w:r>
      <w:proofErr w:type="spellStart"/>
      <w:r w:rsidR="00816E8F">
        <w:rPr>
          <w:sz w:val="28"/>
        </w:rPr>
        <w:t>Прохоровский</w:t>
      </w:r>
      <w:proofErr w:type="spellEnd"/>
      <w:r w:rsidR="00816E8F">
        <w:rPr>
          <w:sz w:val="28"/>
        </w:rPr>
        <w:t xml:space="preserve"> район Белгородской области, Земское собрание </w:t>
      </w:r>
      <w:proofErr w:type="spellStart"/>
      <w:r w:rsidR="00816E8F">
        <w:rPr>
          <w:sz w:val="28"/>
        </w:rPr>
        <w:t>Радьковского</w:t>
      </w:r>
      <w:proofErr w:type="spellEnd"/>
      <w:r w:rsidR="00816E8F">
        <w:rPr>
          <w:sz w:val="28"/>
        </w:rPr>
        <w:t xml:space="preserve"> сельского</w:t>
      </w:r>
      <w:r w:rsidR="002105FC">
        <w:rPr>
          <w:sz w:val="28"/>
        </w:rPr>
        <w:t xml:space="preserve"> поселения </w:t>
      </w:r>
      <w:r w:rsidR="002105FC" w:rsidRPr="003A3B2B">
        <w:rPr>
          <w:b/>
          <w:sz w:val="28"/>
        </w:rPr>
        <w:t>решило</w:t>
      </w:r>
      <w:r w:rsidR="002105FC">
        <w:rPr>
          <w:sz w:val="28"/>
        </w:rPr>
        <w:t>:</w:t>
      </w:r>
    </w:p>
    <w:p w:rsidR="002105FC" w:rsidRDefault="003A3B2B" w:rsidP="003A3B2B">
      <w:pPr>
        <w:ind w:firstLine="709"/>
        <w:jc w:val="both"/>
        <w:rPr>
          <w:sz w:val="28"/>
        </w:rPr>
      </w:pPr>
      <w:r w:rsidRPr="003A3B2B">
        <w:rPr>
          <w:sz w:val="28"/>
        </w:rPr>
        <w:t>1.</w:t>
      </w:r>
      <w:r>
        <w:rPr>
          <w:sz w:val="28"/>
        </w:rPr>
        <w:t xml:space="preserve"> </w:t>
      </w:r>
      <w:r w:rsidR="002105FC" w:rsidRPr="003A3B2B">
        <w:rPr>
          <w:sz w:val="28"/>
        </w:rPr>
        <w:t>Внести в решение</w:t>
      </w:r>
      <w:r w:rsidRPr="003A3B2B">
        <w:rPr>
          <w:sz w:val="28"/>
        </w:rPr>
        <w:t xml:space="preserve"> земского собрания </w:t>
      </w:r>
      <w:proofErr w:type="spellStart"/>
      <w:r w:rsidRPr="003A3B2B">
        <w:rPr>
          <w:sz w:val="28"/>
        </w:rPr>
        <w:t>Радьковского</w:t>
      </w:r>
      <w:proofErr w:type="spellEnd"/>
      <w:r w:rsidRPr="003A3B2B">
        <w:rPr>
          <w:sz w:val="28"/>
        </w:rPr>
        <w:t xml:space="preserve"> сельского поселения от 27 октября 2014 № 54</w:t>
      </w:r>
      <w:r w:rsidR="002105FC" w:rsidRPr="003A3B2B">
        <w:rPr>
          <w:sz w:val="28"/>
        </w:rPr>
        <w:t xml:space="preserve"> </w:t>
      </w:r>
      <w:r w:rsidRPr="003A3B2B">
        <w:rPr>
          <w:sz w:val="28"/>
        </w:rPr>
        <w:t xml:space="preserve">«О земельном налоге» </w:t>
      </w:r>
      <w:proofErr w:type="spellStart"/>
      <w:r w:rsidRPr="003A3B2B">
        <w:rPr>
          <w:sz w:val="28"/>
        </w:rPr>
        <w:t>Радьковского</w:t>
      </w:r>
      <w:proofErr w:type="spellEnd"/>
      <w:r w:rsidRPr="003A3B2B">
        <w:rPr>
          <w:sz w:val="28"/>
        </w:rPr>
        <w:t xml:space="preserve"> сельского поселения</w:t>
      </w:r>
      <w:r>
        <w:rPr>
          <w:sz w:val="28"/>
        </w:rPr>
        <w:t xml:space="preserve"> (далее – Решение) следующие дополнения:</w:t>
      </w:r>
    </w:p>
    <w:p w:rsidR="003A3B2B" w:rsidRDefault="003A3B2B" w:rsidP="003A3B2B">
      <w:pPr>
        <w:ind w:firstLine="709"/>
        <w:jc w:val="both"/>
        <w:rPr>
          <w:sz w:val="28"/>
        </w:rPr>
      </w:pPr>
      <w:r>
        <w:rPr>
          <w:sz w:val="28"/>
        </w:rPr>
        <w:t>1.1. Дополнить Решение частью 5 в следующей редакции:</w:t>
      </w:r>
    </w:p>
    <w:p w:rsidR="003A3B2B" w:rsidRDefault="003A3B2B" w:rsidP="003A3B2B">
      <w:pPr>
        <w:ind w:firstLine="709"/>
        <w:jc w:val="both"/>
        <w:rPr>
          <w:sz w:val="28"/>
        </w:rPr>
      </w:pPr>
      <w:r>
        <w:rPr>
          <w:sz w:val="28"/>
        </w:rPr>
        <w:t>«5. Установить</w:t>
      </w:r>
      <w:r w:rsidR="008E6B0D">
        <w:rPr>
          <w:sz w:val="28"/>
        </w:rPr>
        <w:t xml:space="preserve"> дополнительно к льготам, установленным Федеральным законодательством, следующие налоговые льготы</w:t>
      </w:r>
    </w:p>
    <w:p w:rsidR="008E6B0D" w:rsidRDefault="008E6B0D" w:rsidP="003A3B2B">
      <w:pPr>
        <w:ind w:firstLine="709"/>
        <w:jc w:val="both"/>
        <w:rPr>
          <w:sz w:val="28"/>
        </w:rPr>
      </w:pPr>
      <w:r>
        <w:rPr>
          <w:sz w:val="28"/>
        </w:rPr>
        <w:t>5.1. Освободить от уплаты земельного налога на 100% земельные участки, занимаемые кладбищами, памятниками.</w:t>
      </w:r>
    </w:p>
    <w:p w:rsidR="008E6B0D" w:rsidRDefault="008E6B0D" w:rsidP="003A3B2B">
      <w:pPr>
        <w:ind w:firstLine="709"/>
        <w:jc w:val="both"/>
        <w:rPr>
          <w:sz w:val="28"/>
        </w:rPr>
      </w:pPr>
      <w:r>
        <w:rPr>
          <w:sz w:val="28"/>
        </w:rPr>
        <w:t>5.2. Освободить от  уплаты земельного налога на 100% организации за земельные участки, занимаемые муниципальными парками культуры и отд</w:t>
      </w:r>
      <w:r w:rsidR="00BF15AA">
        <w:rPr>
          <w:sz w:val="28"/>
        </w:rPr>
        <w:t>ыха, спортивными стадионами, дет</w:t>
      </w:r>
      <w:r>
        <w:rPr>
          <w:sz w:val="28"/>
        </w:rPr>
        <w:t>скими игровыми площадками</w:t>
      </w:r>
      <w:r w:rsidR="00BF15AA">
        <w:rPr>
          <w:sz w:val="28"/>
        </w:rPr>
        <w:t>.</w:t>
      </w:r>
    </w:p>
    <w:p w:rsidR="00BF15AA" w:rsidRDefault="00BF15AA" w:rsidP="003A3B2B">
      <w:pPr>
        <w:ind w:firstLine="709"/>
        <w:jc w:val="both"/>
        <w:rPr>
          <w:sz w:val="28"/>
        </w:rPr>
      </w:pPr>
      <w:r>
        <w:rPr>
          <w:sz w:val="28"/>
        </w:rPr>
        <w:t>5.3.</w:t>
      </w:r>
      <w:r w:rsidRPr="00BF15AA">
        <w:rPr>
          <w:sz w:val="28"/>
        </w:rPr>
        <w:t xml:space="preserve"> </w:t>
      </w:r>
      <w:r>
        <w:rPr>
          <w:sz w:val="28"/>
        </w:rPr>
        <w:t xml:space="preserve">Освободить от  уплаты земельного налога на 100% муниципальные организации,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бюджетные (казенные) учреждения и их обособленные подразделения,</w:t>
      </w:r>
      <w:r w:rsidR="00B07416">
        <w:rPr>
          <w:sz w:val="28"/>
        </w:rPr>
        <w:t xml:space="preserve"> в отношении земельных участков территорий общего пользования в границах населенных пунктов, предназначенных для размещения объектов улично-дорожной сети, автомобильных дорог и  пешеходных тротуаров, пешеходных переходов, скверов, бульваров, площадей, проездов»</w:t>
      </w:r>
    </w:p>
    <w:p w:rsidR="00B07416" w:rsidRDefault="00B07416" w:rsidP="003A3B2B">
      <w:pPr>
        <w:ind w:firstLine="709"/>
        <w:jc w:val="both"/>
        <w:rPr>
          <w:sz w:val="28"/>
        </w:rPr>
      </w:pPr>
      <w:r>
        <w:rPr>
          <w:sz w:val="28"/>
        </w:rPr>
        <w:t>1.2. Дополнить Решение частью 6 в следующей редакции:</w:t>
      </w:r>
    </w:p>
    <w:p w:rsidR="00B07416" w:rsidRDefault="00B07416" w:rsidP="003A3B2B">
      <w:pPr>
        <w:ind w:firstLine="709"/>
        <w:jc w:val="both"/>
        <w:rPr>
          <w:sz w:val="28"/>
        </w:rPr>
      </w:pPr>
      <w:r>
        <w:rPr>
          <w:sz w:val="28"/>
        </w:rPr>
        <w:t xml:space="preserve">«6. Налогоплательщики, имеющие право на налоговые льготы, установленные законодательством о налогах и сборах, представляют в </w:t>
      </w:r>
      <w:r>
        <w:rPr>
          <w:sz w:val="28"/>
        </w:rPr>
        <w:lastRenderedPageBreak/>
        <w:t>налоговый орган по своему выбору заявление о предоставлении налоговой льготы, а также вправе представить документы,</w:t>
      </w:r>
      <w:r w:rsidR="009066FB">
        <w:rPr>
          <w:sz w:val="28"/>
        </w:rPr>
        <w:t xml:space="preserve"> подтверждающие право налогоплательщика на налоговую льготу»</w:t>
      </w:r>
    </w:p>
    <w:p w:rsidR="009066FB" w:rsidRDefault="009066FB" w:rsidP="003A3B2B">
      <w:pPr>
        <w:ind w:firstLine="709"/>
        <w:jc w:val="both"/>
        <w:rPr>
          <w:sz w:val="28"/>
        </w:rPr>
      </w:pPr>
      <w:r>
        <w:rPr>
          <w:sz w:val="28"/>
        </w:rPr>
        <w:t xml:space="preserve">2. Обнародовать данное </w:t>
      </w:r>
      <w:proofErr w:type="gramStart"/>
      <w:r>
        <w:rPr>
          <w:sz w:val="28"/>
        </w:rPr>
        <w:t>решение</w:t>
      </w:r>
      <w:proofErr w:type="gramEnd"/>
      <w:r>
        <w:rPr>
          <w:sz w:val="28"/>
        </w:rPr>
        <w:t xml:space="preserve"> а порядке установленном Уставом </w:t>
      </w:r>
      <w:proofErr w:type="spellStart"/>
      <w:r>
        <w:rPr>
          <w:sz w:val="28"/>
        </w:rPr>
        <w:t>Радьковского</w:t>
      </w:r>
      <w:proofErr w:type="spellEnd"/>
      <w:r>
        <w:rPr>
          <w:sz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8"/>
        </w:rPr>
        <w:t>Радьковского</w:t>
      </w:r>
      <w:proofErr w:type="spellEnd"/>
      <w:r>
        <w:rPr>
          <w:sz w:val="28"/>
        </w:rPr>
        <w:t xml:space="preserve"> сельского поселения в информационно-телекоммуникационной сети «Интернет».</w:t>
      </w:r>
    </w:p>
    <w:p w:rsidR="004538BF" w:rsidRDefault="009066FB" w:rsidP="009066FB">
      <w:pPr>
        <w:ind w:firstLine="709"/>
        <w:jc w:val="both"/>
        <w:rPr>
          <w:sz w:val="28"/>
        </w:rPr>
      </w:pPr>
      <w:r>
        <w:rPr>
          <w:sz w:val="28"/>
        </w:rPr>
        <w:t xml:space="preserve">3. Настоящее решение вступает </w:t>
      </w:r>
      <w:r w:rsidR="0004215A">
        <w:rPr>
          <w:sz w:val="28"/>
        </w:rPr>
        <w:t>в силу со дня его опубликования и распространяется на 2020 год.</w:t>
      </w:r>
      <w:bookmarkStart w:id="0" w:name="_GoBack"/>
      <w:bookmarkEnd w:id="0"/>
    </w:p>
    <w:p w:rsidR="004538BF" w:rsidRDefault="004538BF" w:rsidP="004538B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</w:t>
      </w:r>
      <w:r w:rsidR="009066FB">
        <w:rPr>
          <w:sz w:val="28"/>
          <w:szCs w:val="28"/>
        </w:rPr>
        <w:t>шения возложить на постоянную комиссию земского собрания</w:t>
      </w:r>
      <w:r>
        <w:rPr>
          <w:sz w:val="28"/>
          <w:szCs w:val="28"/>
        </w:rPr>
        <w:t xml:space="preserve"> </w:t>
      </w:r>
      <w:r w:rsidR="009066FB">
        <w:rPr>
          <w:sz w:val="28"/>
          <w:szCs w:val="28"/>
        </w:rPr>
        <w:t xml:space="preserve"> </w:t>
      </w:r>
      <w:proofErr w:type="spellStart"/>
      <w:r w:rsidR="009066FB">
        <w:rPr>
          <w:sz w:val="28"/>
          <w:szCs w:val="28"/>
        </w:rPr>
        <w:t>Радьковского</w:t>
      </w:r>
      <w:proofErr w:type="spellEnd"/>
      <w:r w:rsidR="009066FB">
        <w:rPr>
          <w:sz w:val="28"/>
          <w:szCs w:val="28"/>
        </w:rPr>
        <w:t xml:space="preserve"> сельского поселения по бюджету, муниципальной собственности, налогам и экономической политике</w:t>
      </w:r>
      <w:r w:rsidR="00977B73">
        <w:rPr>
          <w:sz w:val="28"/>
          <w:szCs w:val="28"/>
        </w:rPr>
        <w:t xml:space="preserve"> (</w:t>
      </w:r>
      <w:proofErr w:type="spellStart"/>
      <w:r w:rsidR="00977B73">
        <w:rPr>
          <w:sz w:val="28"/>
          <w:szCs w:val="28"/>
        </w:rPr>
        <w:t>Кузубова</w:t>
      </w:r>
      <w:proofErr w:type="spellEnd"/>
      <w:r w:rsidR="00977B73">
        <w:rPr>
          <w:sz w:val="28"/>
          <w:szCs w:val="28"/>
        </w:rPr>
        <w:t xml:space="preserve"> П.А.</w:t>
      </w:r>
      <w:r>
        <w:rPr>
          <w:sz w:val="28"/>
          <w:szCs w:val="28"/>
        </w:rPr>
        <w:t>).</w:t>
      </w:r>
    </w:p>
    <w:p w:rsidR="004538BF" w:rsidRDefault="004538BF" w:rsidP="004538BF">
      <w:pPr>
        <w:jc w:val="both"/>
        <w:rPr>
          <w:sz w:val="28"/>
        </w:rPr>
      </w:pPr>
    </w:p>
    <w:p w:rsidR="004538BF" w:rsidRDefault="004538BF" w:rsidP="004538BF">
      <w:pPr>
        <w:rPr>
          <w:b/>
          <w:sz w:val="28"/>
        </w:rPr>
      </w:pPr>
      <w:r>
        <w:rPr>
          <w:b/>
          <w:sz w:val="28"/>
        </w:rPr>
        <w:t xml:space="preserve">Глава </w:t>
      </w:r>
      <w:proofErr w:type="spellStart"/>
      <w:r>
        <w:rPr>
          <w:b/>
          <w:sz w:val="28"/>
        </w:rPr>
        <w:t>Радьковского</w:t>
      </w:r>
      <w:proofErr w:type="spellEnd"/>
    </w:p>
    <w:p w:rsidR="004538BF" w:rsidRDefault="004538BF" w:rsidP="004538BF">
      <w:pPr>
        <w:rPr>
          <w:b/>
          <w:sz w:val="28"/>
        </w:rPr>
      </w:pPr>
      <w:r>
        <w:rPr>
          <w:b/>
          <w:sz w:val="28"/>
        </w:rPr>
        <w:t xml:space="preserve">сельского поселения                                                         Г.А. Лавриненко                                                                 </w:t>
      </w:r>
    </w:p>
    <w:p w:rsidR="004538BF" w:rsidRDefault="004538BF" w:rsidP="004538BF">
      <w:pPr>
        <w:jc w:val="both"/>
        <w:rPr>
          <w:sz w:val="28"/>
        </w:rPr>
      </w:pPr>
    </w:p>
    <w:p w:rsidR="004538BF" w:rsidRDefault="004538BF" w:rsidP="004538BF">
      <w:pPr>
        <w:jc w:val="both"/>
        <w:rPr>
          <w:sz w:val="28"/>
        </w:rPr>
      </w:pPr>
    </w:p>
    <w:p w:rsidR="004538BF" w:rsidRDefault="004538BF" w:rsidP="004538BF">
      <w:pPr>
        <w:jc w:val="both"/>
        <w:rPr>
          <w:sz w:val="28"/>
        </w:rPr>
      </w:pPr>
    </w:p>
    <w:p w:rsidR="00C63C86" w:rsidRDefault="00C63C86"/>
    <w:sectPr w:rsidR="00C6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F68F7"/>
    <w:multiLevelType w:val="hybridMultilevel"/>
    <w:tmpl w:val="96B88302"/>
    <w:lvl w:ilvl="0" w:tplc="E1AC0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BF"/>
    <w:rsid w:val="0004215A"/>
    <w:rsid w:val="000B447B"/>
    <w:rsid w:val="002105FC"/>
    <w:rsid w:val="003A3B2B"/>
    <w:rsid w:val="004538BF"/>
    <w:rsid w:val="0049524A"/>
    <w:rsid w:val="00816E8F"/>
    <w:rsid w:val="008E6B0D"/>
    <w:rsid w:val="009066FB"/>
    <w:rsid w:val="00977B73"/>
    <w:rsid w:val="00B07416"/>
    <w:rsid w:val="00BF15AA"/>
    <w:rsid w:val="00C6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2021-12-14T08:03:00Z</cp:lastPrinted>
  <dcterms:created xsi:type="dcterms:W3CDTF">2021-12-08T08:50:00Z</dcterms:created>
  <dcterms:modified xsi:type="dcterms:W3CDTF">2021-12-14T08:04:00Z</dcterms:modified>
</cp:coreProperties>
</file>